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CA7E" w14:textId="2A23E615" w:rsidR="00127BF7" w:rsidRDefault="00677A53">
      <w:r>
        <w:rPr>
          <w:noProof/>
        </w:rPr>
        <w:drawing>
          <wp:inline distT="0" distB="0" distL="0" distR="0" wp14:anchorId="6747666E" wp14:editId="5AB80FE9">
            <wp:extent cx="6120130" cy="441960"/>
            <wp:effectExtent l="0" t="0" r="0" b="0"/>
            <wp:docPr id="285810266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DEAF820B-50C2-42CC-ABF0-4E36802A6F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86419" w14:textId="49A6942A" w:rsidR="00313827" w:rsidRPr="00313827" w:rsidRDefault="00313827" w:rsidP="00313827">
      <w:pPr>
        <w:spacing w:after="0"/>
        <w:jc w:val="center"/>
        <w:rPr>
          <w:rFonts w:ascii="Calibri" w:hAnsi="Calibri" w:cs="Calibri"/>
          <w:b/>
          <w:bCs/>
          <w:i/>
          <w:iCs/>
        </w:rPr>
      </w:pPr>
      <w:r w:rsidRPr="00313827">
        <w:rPr>
          <w:rFonts w:ascii="Calibri" w:hAnsi="Calibri" w:cs="Calibri"/>
          <w:b/>
          <w:bCs/>
          <w:i/>
          <w:iCs/>
        </w:rPr>
        <w:t xml:space="preserve">Approvata con DGR </w:t>
      </w:r>
      <w:r w:rsidR="005612E5">
        <w:rPr>
          <w:rFonts w:ascii="Calibri" w:hAnsi="Calibri" w:cs="Calibri"/>
          <w:b/>
          <w:bCs/>
          <w:i/>
          <w:iCs/>
        </w:rPr>
        <w:t>1</w:t>
      </w:r>
      <w:r w:rsidRPr="00313827">
        <w:rPr>
          <w:rFonts w:ascii="Calibri" w:hAnsi="Calibri" w:cs="Calibri"/>
          <w:b/>
          <w:bCs/>
          <w:i/>
          <w:iCs/>
        </w:rPr>
        <w:t>007/202</w:t>
      </w:r>
      <w:r w:rsidR="005612E5">
        <w:rPr>
          <w:rFonts w:ascii="Calibri" w:hAnsi="Calibri" w:cs="Calibri"/>
          <w:b/>
          <w:bCs/>
          <w:i/>
          <w:iCs/>
        </w:rPr>
        <w:t>5</w:t>
      </w:r>
      <w:r w:rsidRPr="00313827">
        <w:rPr>
          <w:rFonts w:ascii="Calibri" w:hAnsi="Calibri" w:cs="Calibri"/>
          <w:b/>
          <w:bCs/>
          <w:i/>
          <w:iCs/>
        </w:rPr>
        <w:t xml:space="preserve"> del </w:t>
      </w:r>
      <w:r w:rsidR="005612E5">
        <w:rPr>
          <w:rFonts w:ascii="Calibri" w:hAnsi="Calibri" w:cs="Calibri"/>
          <w:b/>
          <w:bCs/>
          <w:i/>
          <w:iCs/>
        </w:rPr>
        <w:t>23/06/2025</w:t>
      </w:r>
    </w:p>
    <w:p w14:paraId="7FFB55B8" w14:textId="7644F469" w:rsidR="00653D22" w:rsidRDefault="00313827" w:rsidP="00313827">
      <w:pPr>
        <w:spacing w:after="0"/>
        <w:jc w:val="center"/>
        <w:rPr>
          <w:rFonts w:ascii="Calibri" w:hAnsi="Calibri" w:cs="Calibri"/>
          <w:b/>
          <w:bCs/>
          <w:i/>
          <w:iCs/>
        </w:rPr>
      </w:pPr>
      <w:r w:rsidRPr="00313827">
        <w:rPr>
          <w:rFonts w:ascii="Calibri" w:hAnsi="Calibri" w:cs="Calibri"/>
          <w:b/>
          <w:bCs/>
          <w:i/>
          <w:iCs/>
        </w:rPr>
        <w:t>Operazione realizzata grazie ai Fondi Europei della Regione Emilia-Romagna</w:t>
      </w:r>
    </w:p>
    <w:p w14:paraId="486228A4" w14:textId="77777777" w:rsidR="00727D35" w:rsidRDefault="00727D35" w:rsidP="00313827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A168B7" w14:textId="673EB396" w:rsidR="00D60FCA" w:rsidRPr="00956140" w:rsidRDefault="00D60FCA" w:rsidP="00D60FCA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956140">
        <w:rPr>
          <w:rFonts w:ascii="Calibri" w:hAnsi="Calibri" w:cs="Calibri"/>
          <w:b/>
          <w:bCs/>
          <w:sz w:val="28"/>
          <w:szCs w:val="28"/>
        </w:rPr>
        <w:t>RIF.P.A. 2024-23</w:t>
      </w:r>
      <w:r w:rsidR="00003D1A">
        <w:rPr>
          <w:rFonts w:ascii="Calibri" w:hAnsi="Calibri" w:cs="Calibri"/>
          <w:b/>
          <w:bCs/>
          <w:sz w:val="28"/>
          <w:szCs w:val="28"/>
        </w:rPr>
        <w:t>98</w:t>
      </w:r>
      <w:r w:rsidR="0024311B">
        <w:rPr>
          <w:rFonts w:ascii="Calibri" w:hAnsi="Calibri" w:cs="Calibri"/>
          <w:b/>
          <w:bCs/>
          <w:sz w:val="28"/>
          <w:szCs w:val="28"/>
        </w:rPr>
        <w:t>9</w:t>
      </w:r>
      <w:r w:rsidRPr="00956140">
        <w:rPr>
          <w:rFonts w:ascii="Calibri" w:hAnsi="Calibri" w:cs="Calibri"/>
          <w:b/>
          <w:bCs/>
          <w:sz w:val="28"/>
          <w:szCs w:val="28"/>
        </w:rPr>
        <w:t xml:space="preserve">/RER </w:t>
      </w:r>
    </w:p>
    <w:p w14:paraId="7554AA0B" w14:textId="419D23BB" w:rsidR="00715ADD" w:rsidRDefault="00596EC8" w:rsidP="00596EC8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96EC8">
        <w:rPr>
          <w:rFonts w:ascii="Calibri" w:hAnsi="Calibri" w:cs="Calibri"/>
          <w:b/>
          <w:bCs/>
          <w:sz w:val="28"/>
          <w:szCs w:val="28"/>
        </w:rPr>
        <w:t>TRANSIZIONE SCUOLA</w:t>
      </w:r>
    </w:p>
    <w:p w14:paraId="2FDEC9E3" w14:textId="77777777" w:rsidR="00596EC8" w:rsidRDefault="00596EC8" w:rsidP="00596EC8">
      <w:pPr>
        <w:spacing w:after="0" w:line="276" w:lineRule="auto"/>
        <w:jc w:val="center"/>
        <w:rPr>
          <w:rFonts w:ascii="Calibri" w:hAnsi="Calibri" w:cs="Calibri"/>
        </w:rPr>
      </w:pPr>
    </w:p>
    <w:p w14:paraId="29A99804" w14:textId="77777777" w:rsidR="008B3718" w:rsidRDefault="008B3718" w:rsidP="00CE2EDF">
      <w:pPr>
        <w:spacing w:after="0" w:line="240" w:lineRule="auto"/>
        <w:jc w:val="both"/>
        <w:rPr>
          <w:rFonts w:ascii="Calibri" w:hAnsi="Calibri" w:cs="Calibri"/>
        </w:rPr>
      </w:pPr>
      <w:r w:rsidRPr="008B3718">
        <w:rPr>
          <w:rFonts w:ascii="Calibri" w:hAnsi="Calibri" w:cs="Calibri"/>
        </w:rPr>
        <w:t>L’operazione intende dare attuazione alle linee strategiche definite nel Piano di Intervento mediante la realizzazione di</w:t>
      </w:r>
      <w:r>
        <w:rPr>
          <w:rFonts w:ascii="Calibri" w:hAnsi="Calibri" w:cs="Calibri"/>
        </w:rPr>
        <w:t xml:space="preserve"> </w:t>
      </w:r>
      <w:r w:rsidRPr="008B3718">
        <w:rPr>
          <w:rFonts w:ascii="Calibri" w:hAnsi="Calibri" w:cs="Calibri"/>
        </w:rPr>
        <w:t>misure orientative e formative a sostegno della transizione dei giovani certificati (L.104/92) dai percorsi educativi e formativi</w:t>
      </w:r>
      <w:r>
        <w:rPr>
          <w:rFonts w:ascii="Calibri" w:hAnsi="Calibri" w:cs="Calibri"/>
        </w:rPr>
        <w:t xml:space="preserve"> </w:t>
      </w:r>
      <w:r w:rsidRPr="008B3718">
        <w:rPr>
          <w:rFonts w:ascii="Calibri" w:hAnsi="Calibri" w:cs="Calibri"/>
        </w:rPr>
        <w:t>verso il lavoro per l’A.S. 2025/26, in coerenza con le indicazioni della DGR 679/2024 “Fondo regionale per l’occupazione</w:t>
      </w:r>
      <w:r>
        <w:rPr>
          <w:rFonts w:ascii="Calibri" w:hAnsi="Calibri" w:cs="Calibri"/>
        </w:rPr>
        <w:t xml:space="preserve"> </w:t>
      </w:r>
      <w:r w:rsidRPr="008B3718">
        <w:rPr>
          <w:rFonts w:ascii="Calibri" w:hAnsi="Calibri" w:cs="Calibri"/>
        </w:rPr>
        <w:t xml:space="preserve">delle persone con disabilità. Approvazione del programma triennale 2024/2026”. </w:t>
      </w:r>
    </w:p>
    <w:p w14:paraId="328B74A6" w14:textId="61C842A8" w:rsidR="002A3768" w:rsidRDefault="002A3768" w:rsidP="00CE2EDF">
      <w:pPr>
        <w:spacing w:after="0" w:line="240" w:lineRule="auto"/>
        <w:jc w:val="both"/>
        <w:rPr>
          <w:rFonts w:ascii="Calibri" w:hAnsi="Calibri" w:cs="Calibri"/>
        </w:rPr>
      </w:pPr>
      <w:r w:rsidRPr="002A3768">
        <w:rPr>
          <w:rFonts w:ascii="Calibri" w:hAnsi="Calibri" w:cs="Calibri"/>
        </w:rPr>
        <w:t>Gli interventi si rivolgono a 85 studenti con disabilità certificata ai sensi della legge 104/92, frequentanti gli ultimi anni del</w:t>
      </w:r>
      <w:r w:rsidR="009C585D">
        <w:rPr>
          <w:rFonts w:ascii="Calibri" w:hAnsi="Calibri" w:cs="Calibri"/>
        </w:rPr>
        <w:t xml:space="preserve"> </w:t>
      </w:r>
      <w:r w:rsidRPr="002A3768">
        <w:rPr>
          <w:rFonts w:ascii="Calibri" w:hAnsi="Calibri" w:cs="Calibri"/>
        </w:rPr>
        <w:t xml:space="preserve">proprio percorso formativo </w:t>
      </w:r>
      <w:proofErr w:type="gramStart"/>
      <w:r w:rsidRPr="002A3768">
        <w:rPr>
          <w:rFonts w:ascii="Calibri" w:hAnsi="Calibri" w:cs="Calibri"/>
        </w:rPr>
        <w:t>ed</w:t>
      </w:r>
      <w:proofErr w:type="gramEnd"/>
      <w:r w:rsidRPr="002A3768">
        <w:rPr>
          <w:rFonts w:ascii="Calibri" w:hAnsi="Calibri" w:cs="Calibri"/>
        </w:rPr>
        <w:t xml:space="preserve"> educativo individuati dagli istituti secondari di II grado promotori dell'operazione ed attivi</w:t>
      </w:r>
      <w:r w:rsidR="009C585D">
        <w:rPr>
          <w:rFonts w:ascii="Calibri" w:hAnsi="Calibri" w:cs="Calibri"/>
        </w:rPr>
        <w:t xml:space="preserve"> </w:t>
      </w:r>
      <w:r w:rsidRPr="009C585D">
        <w:rPr>
          <w:rFonts w:ascii="Calibri" w:hAnsi="Calibri" w:cs="Calibri"/>
        </w:rPr>
        <w:t>all’interno dell’area di Ferrara</w:t>
      </w:r>
      <w:r w:rsidR="009C585D">
        <w:rPr>
          <w:rFonts w:ascii="Calibri" w:hAnsi="Calibri" w:cs="Calibri"/>
        </w:rPr>
        <w:t>.</w:t>
      </w:r>
    </w:p>
    <w:p w14:paraId="71F971E4" w14:textId="0692085A" w:rsidR="001F7894" w:rsidRPr="009C585D" w:rsidRDefault="00980DE8" w:rsidP="00980DE8">
      <w:pPr>
        <w:spacing w:after="0" w:line="240" w:lineRule="auto"/>
        <w:jc w:val="both"/>
        <w:rPr>
          <w:rFonts w:ascii="Calibri" w:hAnsi="Calibri" w:cs="Calibri"/>
        </w:rPr>
      </w:pPr>
      <w:r w:rsidRPr="00980DE8">
        <w:rPr>
          <w:rFonts w:ascii="Calibri" w:hAnsi="Calibri" w:cs="Calibri"/>
        </w:rPr>
        <w:t>Le attività previste per ciascun alunno all’interno dei percorsi individualizzati sono concepite per raggiungere gli obiettivi</w:t>
      </w:r>
      <w:r>
        <w:rPr>
          <w:rFonts w:ascii="Calibri" w:hAnsi="Calibri" w:cs="Calibri"/>
        </w:rPr>
        <w:t xml:space="preserve"> </w:t>
      </w:r>
      <w:r w:rsidRPr="00980DE8">
        <w:rPr>
          <w:rFonts w:ascii="Calibri" w:hAnsi="Calibri" w:cs="Calibri"/>
        </w:rPr>
        <w:t>definiti nei progetti di transizione integrati con la programmazione individualizzata</w:t>
      </w:r>
      <w:r>
        <w:rPr>
          <w:rFonts w:ascii="Calibri" w:hAnsi="Calibri" w:cs="Calibri"/>
        </w:rPr>
        <w:t>.</w:t>
      </w:r>
    </w:p>
    <w:p w14:paraId="73505351" w14:textId="77777777" w:rsidR="009C585D" w:rsidRDefault="009C585D" w:rsidP="002A3768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</w:p>
    <w:p w14:paraId="744D57F8" w14:textId="66B9819A" w:rsidR="00677A53" w:rsidRPr="00861AAD" w:rsidRDefault="009F49CB" w:rsidP="002E51E2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MISURE ORIENTATIVE</w:t>
      </w:r>
    </w:p>
    <w:p w14:paraId="104120EF" w14:textId="36618162" w:rsidR="00EB350F" w:rsidRDefault="0078369D" w:rsidP="003A09DE">
      <w:pPr>
        <w:spacing w:after="0" w:line="240" w:lineRule="auto"/>
        <w:jc w:val="both"/>
        <w:rPr>
          <w:rFonts w:ascii="Calibri" w:hAnsi="Calibri" w:cs="Calibri"/>
        </w:rPr>
      </w:pPr>
      <w:r w:rsidRPr="00283877">
        <w:rPr>
          <w:rFonts w:ascii="Calibri" w:hAnsi="Calibri" w:cs="Calibri"/>
          <w:caps/>
        </w:rPr>
        <w:t xml:space="preserve">Sostegno </w:t>
      </w:r>
      <w:r w:rsidR="00095729" w:rsidRPr="00283877">
        <w:rPr>
          <w:rFonts w:ascii="Calibri" w:hAnsi="Calibri" w:cs="Calibri"/>
          <w:caps/>
        </w:rPr>
        <w:t>orientativo a supporto dei partecipanti ai percorsi laboratoriali</w:t>
      </w:r>
      <w:r w:rsidR="0099530F" w:rsidRPr="000C321B">
        <w:rPr>
          <w:rFonts w:ascii="Calibri" w:hAnsi="Calibri" w:cs="Calibri"/>
        </w:rPr>
        <w:t xml:space="preserve"> della durata di </w:t>
      </w:r>
      <w:proofErr w:type="gramStart"/>
      <w:r w:rsidR="0099530F" w:rsidRPr="000C321B">
        <w:rPr>
          <w:rFonts w:ascii="Calibri" w:hAnsi="Calibri" w:cs="Calibri"/>
        </w:rPr>
        <w:t>8</w:t>
      </w:r>
      <w:proofErr w:type="gramEnd"/>
      <w:r w:rsidR="0099530F" w:rsidRPr="000C321B">
        <w:rPr>
          <w:rFonts w:ascii="Calibri" w:hAnsi="Calibri" w:cs="Calibri"/>
        </w:rPr>
        <w:t xml:space="preserve"> ore</w:t>
      </w:r>
      <w:r w:rsidR="00AE02FD">
        <w:rPr>
          <w:rFonts w:ascii="Calibri" w:hAnsi="Calibri" w:cs="Calibri"/>
        </w:rPr>
        <w:t>,</w:t>
      </w:r>
      <w:r w:rsidR="003E5AC1">
        <w:rPr>
          <w:rFonts w:ascii="Calibri" w:hAnsi="Calibri" w:cs="Calibri"/>
        </w:rPr>
        <w:t xml:space="preserve"> </w:t>
      </w:r>
      <w:r w:rsidR="00AE02FD">
        <w:rPr>
          <w:rFonts w:ascii="Calibri" w:hAnsi="Calibri" w:cs="Calibri"/>
        </w:rPr>
        <w:t>per</w:t>
      </w:r>
      <w:r w:rsidR="003E5AC1">
        <w:rPr>
          <w:rFonts w:ascii="Calibri" w:hAnsi="Calibri" w:cs="Calibri"/>
        </w:rPr>
        <w:t xml:space="preserve"> </w:t>
      </w:r>
      <w:r w:rsidR="009F58B9">
        <w:rPr>
          <w:rFonts w:ascii="Calibri" w:hAnsi="Calibri" w:cs="Calibri"/>
        </w:rPr>
        <w:t>individuare</w:t>
      </w:r>
      <w:r w:rsidR="00AE02FD">
        <w:rPr>
          <w:rFonts w:ascii="Calibri" w:hAnsi="Calibri" w:cs="Calibri"/>
        </w:rPr>
        <w:t>,</w:t>
      </w:r>
      <w:r w:rsidR="009F58B9">
        <w:rPr>
          <w:rFonts w:ascii="Calibri" w:hAnsi="Calibri" w:cs="Calibri"/>
        </w:rPr>
        <w:t xml:space="preserve"> </w:t>
      </w:r>
      <w:r w:rsidR="001171EC" w:rsidRPr="001171EC">
        <w:rPr>
          <w:rFonts w:ascii="Calibri" w:hAnsi="Calibri" w:cs="Calibri"/>
        </w:rPr>
        <w:t>per ciascun studente, un progetto individuale di transizione e stabilire obiettivi</w:t>
      </w:r>
      <w:r w:rsidR="009F58B9">
        <w:rPr>
          <w:rFonts w:ascii="Calibri" w:hAnsi="Calibri" w:cs="Calibri"/>
        </w:rPr>
        <w:t xml:space="preserve"> </w:t>
      </w:r>
      <w:r w:rsidR="001171EC" w:rsidRPr="001171EC">
        <w:rPr>
          <w:rFonts w:ascii="Calibri" w:hAnsi="Calibri" w:cs="Calibri"/>
        </w:rPr>
        <w:t>orientativi e formativi utili alla costruzione del processo di transizione dalla scuola alla dimensione lavorativa, coerentemente</w:t>
      </w:r>
      <w:r w:rsidR="009F58B9">
        <w:rPr>
          <w:rFonts w:ascii="Calibri" w:hAnsi="Calibri" w:cs="Calibri"/>
        </w:rPr>
        <w:t xml:space="preserve"> </w:t>
      </w:r>
      <w:r w:rsidR="001171EC" w:rsidRPr="001171EC">
        <w:rPr>
          <w:rFonts w:ascii="Calibri" w:hAnsi="Calibri" w:cs="Calibri"/>
        </w:rPr>
        <w:t>con quanto definito all’interno del PEI (Progetto Educativo Individualizzato) di ogni singolo alunno</w:t>
      </w:r>
      <w:r w:rsidR="00361726">
        <w:rPr>
          <w:rFonts w:ascii="Calibri" w:hAnsi="Calibri" w:cs="Calibri"/>
        </w:rPr>
        <w:t xml:space="preserve">. </w:t>
      </w:r>
      <w:r w:rsidR="00EB350F" w:rsidRPr="00EB350F">
        <w:rPr>
          <w:rFonts w:ascii="Calibri" w:hAnsi="Calibri" w:cs="Calibri"/>
        </w:rPr>
        <w:t>Sulla base dei progetti individuali, gli studenti saranno indirizzati verso un insieme integrato di attività all’interno di quelle</w:t>
      </w:r>
      <w:r w:rsidR="003A09DE">
        <w:rPr>
          <w:rFonts w:ascii="Calibri" w:hAnsi="Calibri" w:cs="Calibri"/>
        </w:rPr>
        <w:t xml:space="preserve"> </w:t>
      </w:r>
      <w:r w:rsidR="00EB350F" w:rsidRPr="00EB350F">
        <w:rPr>
          <w:rFonts w:ascii="Calibri" w:hAnsi="Calibri" w:cs="Calibri"/>
        </w:rPr>
        <w:t xml:space="preserve">previste nei </w:t>
      </w:r>
      <w:r w:rsidR="003A09DE">
        <w:rPr>
          <w:rFonts w:ascii="Calibri" w:hAnsi="Calibri" w:cs="Calibri"/>
        </w:rPr>
        <w:t>LABORATORI</w:t>
      </w:r>
      <w:r w:rsidR="00E51E41">
        <w:rPr>
          <w:rFonts w:ascii="Calibri" w:hAnsi="Calibri" w:cs="Calibri"/>
        </w:rPr>
        <w:t xml:space="preserve"> e supportati in itinere.</w:t>
      </w:r>
    </w:p>
    <w:p w14:paraId="67856A78" w14:textId="77777777" w:rsidR="00EB350F" w:rsidRPr="000C321B" w:rsidRDefault="00EB350F" w:rsidP="001171EC">
      <w:pPr>
        <w:spacing w:after="0" w:line="276" w:lineRule="auto"/>
        <w:jc w:val="both"/>
        <w:rPr>
          <w:rFonts w:ascii="Calibri" w:hAnsi="Calibri" w:cs="Calibri"/>
        </w:rPr>
      </w:pPr>
    </w:p>
    <w:p w14:paraId="6598B2B7" w14:textId="7CD2AFD9" w:rsidR="00095729" w:rsidRDefault="00095729" w:rsidP="0039786B">
      <w:pPr>
        <w:spacing w:after="0" w:line="240" w:lineRule="auto"/>
        <w:jc w:val="both"/>
        <w:rPr>
          <w:rFonts w:ascii="Calibri" w:hAnsi="Calibri" w:cs="Calibri"/>
        </w:rPr>
      </w:pPr>
      <w:r w:rsidRPr="005D3655">
        <w:rPr>
          <w:rFonts w:ascii="Calibri" w:hAnsi="Calibri" w:cs="Calibri"/>
          <w:caps/>
        </w:rPr>
        <w:t>Sostegno orientativo a supporto dei partecipanti alle attività in contesto lavorativo</w:t>
      </w:r>
      <w:r w:rsidR="0099530F" w:rsidRPr="000C321B">
        <w:rPr>
          <w:rFonts w:ascii="Calibri" w:hAnsi="Calibri" w:cs="Calibri"/>
        </w:rPr>
        <w:t xml:space="preserve"> della durata di 14 ore</w:t>
      </w:r>
      <w:r w:rsidR="004F4986">
        <w:rPr>
          <w:rFonts w:ascii="Calibri" w:hAnsi="Calibri" w:cs="Calibri"/>
        </w:rPr>
        <w:t xml:space="preserve">, </w:t>
      </w:r>
      <w:r w:rsidR="00334AB8" w:rsidRPr="00334AB8">
        <w:rPr>
          <w:rFonts w:ascii="Calibri" w:hAnsi="Calibri" w:cs="Calibri"/>
        </w:rPr>
        <w:t>volt</w:t>
      </w:r>
      <w:r w:rsidR="00334AB8">
        <w:rPr>
          <w:rFonts w:ascii="Calibri" w:hAnsi="Calibri" w:cs="Calibri"/>
        </w:rPr>
        <w:t>o</w:t>
      </w:r>
      <w:r w:rsidR="00334AB8" w:rsidRPr="00334AB8">
        <w:rPr>
          <w:rFonts w:ascii="Calibri" w:hAnsi="Calibri" w:cs="Calibri"/>
        </w:rPr>
        <w:t xml:space="preserve"> ad orientare i ragazzi verso la</w:t>
      </w:r>
      <w:r w:rsidR="00334AB8">
        <w:rPr>
          <w:rFonts w:ascii="Calibri" w:hAnsi="Calibri" w:cs="Calibri"/>
        </w:rPr>
        <w:t xml:space="preserve"> </w:t>
      </w:r>
      <w:r w:rsidR="00334AB8" w:rsidRPr="00334AB8">
        <w:rPr>
          <w:rFonts w:ascii="Calibri" w:hAnsi="Calibri" w:cs="Calibri"/>
        </w:rPr>
        <w:t>dimensione lavorativa ed al contempo monitorare l’andamento delle attività formative</w:t>
      </w:r>
      <w:r w:rsidR="002B52E0">
        <w:rPr>
          <w:rFonts w:ascii="Calibri" w:hAnsi="Calibri" w:cs="Calibri"/>
        </w:rPr>
        <w:t>.</w:t>
      </w:r>
    </w:p>
    <w:p w14:paraId="534D5A61" w14:textId="77777777" w:rsidR="005D3655" w:rsidRDefault="005D3655" w:rsidP="002E51E2">
      <w:pPr>
        <w:spacing w:after="0" w:line="276" w:lineRule="auto"/>
        <w:jc w:val="both"/>
        <w:rPr>
          <w:rFonts w:ascii="Calibri" w:hAnsi="Calibri" w:cs="Calibri"/>
        </w:rPr>
      </w:pPr>
    </w:p>
    <w:p w14:paraId="07BC00D1" w14:textId="745F3024" w:rsidR="0039786B" w:rsidRPr="000C321B" w:rsidRDefault="002833FE" w:rsidP="0039786B">
      <w:pPr>
        <w:spacing w:after="0" w:line="240" w:lineRule="auto"/>
        <w:jc w:val="both"/>
        <w:rPr>
          <w:rFonts w:ascii="Calibri" w:hAnsi="Calibri" w:cs="Calibri"/>
        </w:rPr>
      </w:pPr>
      <w:r w:rsidRPr="00E95E68">
        <w:rPr>
          <w:rFonts w:ascii="Calibri" w:hAnsi="Calibri" w:cs="Calibri"/>
          <w:caps/>
        </w:rPr>
        <w:t xml:space="preserve">Orientativo </w:t>
      </w:r>
      <w:r w:rsidR="003665DA" w:rsidRPr="00E95E68">
        <w:rPr>
          <w:rFonts w:ascii="Calibri" w:hAnsi="Calibri" w:cs="Calibri"/>
          <w:caps/>
        </w:rPr>
        <w:t>in contesto extra-scolastico</w:t>
      </w:r>
      <w:r w:rsidR="00887E59" w:rsidRPr="000C321B">
        <w:rPr>
          <w:rFonts w:ascii="Calibri" w:hAnsi="Calibri" w:cs="Calibri"/>
        </w:rPr>
        <w:t xml:space="preserve"> </w:t>
      </w:r>
      <w:r w:rsidR="00046BDD" w:rsidRPr="000C321B">
        <w:rPr>
          <w:rFonts w:ascii="Calibri" w:hAnsi="Calibri" w:cs="Calibri"/>
        </w:rPr>
        <w:t xml:space="preserve">della durata di </w:t>
      </w:r>
      <w:proofErr w:type="gramStart"/>
      <w:r w:rsidR="00046BDD" w:rsidRPr="000C321B">
        <w:rPr>
          <w:rFonts w:ascii="Calibri" w:hAnsi="Calibri" w:cs="Calibri"/>
        </w:rPr>
        <w:t>1</w:t>
      </w:r>
      <w:r w:rsidRPr="000C321B">
        <w:rPr>
          <w:rFonts w:ascii="Calibri" w:hAnsi="Calibri" w:cs="Calibri"/>
        </w:rPr>
        <w:t>0</w:t>
      </w:r>
      <w:r w:rsidR="00046BDD" w:rsidRPr="000C321B">
        <w:rPr>
          <w:rFonts w:ascii="Calibri" w:hAnsi="Calibri" w:cs="Calibri"/>
        </w:rPr>
        <w:t>0</w:t>
      </w:r>
      <w:proofErr w:type="gramEnd"/>
      <w:r w:rsidR="00046BDD" w:rsidRPr="000C321B">
        <w:rPr>
          <w:rFonts w:ascii="Calibri" w:hAnsi="Calibri" w:cs="Calibri"/>
        </w:rPr>
        <w:t xml:space="preserve"> </w:t>
      </w:r>
      <w:r w:rsidR="00E331C3" w:rsidRPr="000C321B">
        <w:rPr>
          <w:rFonts w:ascii="Calibri" w:hAnsi="Calibri" w:cs="Calibri"/>
        </w:rPr>
        <w:t>ore</w:t>
      </w:r>
      <w:r w:rsidR="0039786B">
        <w:rPr>
          <w:rFonts w:ascii="Calibri" w:hAnsi="Calibri" w:cs="Calibri"/>
        </w:rPr>
        <w:t>: si tratta di</w:t>
      </w:r>
      <w:r w:rsidR="00F4048A">
        <w:rPr>
          <w:rFonts w:ascii="Calibri" w:hAnsi="Calibri" w:cs="Calibri"/>
        </w:rPr>
        <w:t xml:space="preserve"> </w:t>
      </w:r>
      <w:r w:rsidR="00F445F7" w:rsidRPr="00E32CF6">
        <w:rPr>
          <w:rFonts w:ascii="Calibri" w:hAnsi="Calibri" w:cs="Calibri"/>
        </w:rPr>
        <w:t>un percorso di avvicinamento</w:t>
      </w:r>
      <w:r w:rsidR="0039786B">
        <w:rPr>
          <w:rFonts w:ascii="Calibri" w:hAnsi="Calibri" w:cs="Calibri"/>
        </w:rPr>
        <w:t xml:space="preserve"> </w:t>
      </w:r>
      <w:r w:rsidR="0039786B" w:rsidRPr="00E32CF6">
        <w:rPr>
          <w:rFonts w:ascii="Calibri" w:hAnsi="Calibri" w:cs="Calibri"/>
        </w:rPr>
        <w:t>graduale al mondo del lavoro anche in un contesto lavorativo E</w:t>
      </w:r>
      <w:r w:rsidR="00D15EC5">
        <w:rPr>
          <w:rFonts w:ascii="Calibri" w:hAnsi="Calibri" w:cs="Calibri"/>
        </w:rPr>
        <w:t>xtra</w:t>
      </w:r>
      <w:r w:rsidR="0039786B" w:rsidRPr="00E32CF6">
        <w:rPr>
          <w:rFonts w:ascii="Calibri" w:hAnsi="Calibri" w:cs="Calibri"/>
        </w:rPr>
        <w:t xml:space="preserve"> S</w:t>
      </w:r>
      <w:r w:rsidR="00D15EC5">
        <w:rPr>
          <w:rFonts w:ascii="Calibri" w:hAnsi="Calibri" w:cs="Calibri"/>
        </w:rPr>
        <w:t>colastico</w:t>
      </w:r>
      <w:r w:rsidR="0039786B" w:rsidRPr="00E32CF6">
        <w:rPr>
          <w:rFonts w:ascii="Calibri" w:hAnsi="Calibri" w:cs="Calibri"/>
        </w:rPr>
        <w:t>, per facilitare e supportare l’esperienza</w:t>
      </w:r>
      <w:r w:rsidR="0039786B">
        <w:rPr>
          <w:rFonts w:ascii="Calibri" w:hAnsi="Calibri" w:cs="Calibri"/>
        </w:rPr>
        <w:t xml:space="preserve"> </w:t>
      </w:r>
      <w:r w:rsidR="0039786B" w:rsidRPr="00E32CF6">
        <w:rPr>
          <w:rFonts w:ascii="Calibri" w:hAnsi="Calibri" w:cs="Calibri"/>
        </w:rPr>
        <w:t>orientativa, formativa e di transizione</w:t>
      </w:r>
      <w:r w:rsidR="0039786B">
        <w:rPr>
          <w:rFonts w:ascii="Calibri" w:hAnsi="Calibri" w:cs="Calibri"/>
        </w:rPr>
        <w:t xml:space="preserve"> di </w:t>
      </w:r>
      <w:r w:rsidR="00F4048A">
        <w:rPr>
          <w:rFonts w:ascii="Calibri" w:hAnsi="Calibri" w:cs="Calibri"/>
        </w:rPr>
        <w:t>un</w:t>
      </w:r>
      <w:r w:rsidR="0039786B">
        <w:rPr>
          <w:rFonts w:ascii="Calibri" w:hAnsi="Calibri" w:cs="Calibri"/>
        </w:rPr>
        <w:t>’</w:t>
      </w:r>
      <w:r w:rsidR="00F4048A">
        <w:rPr>
          <w:rFonts w:ascii="Calibri" w:hAnsi="Calibri" w:cs="Calibri"/>
        </w:rPr>
        <w:t>alunna</w:t>
      </w:r>
      <w:r w:rsidR="0039786B" w:rsidRPr="00E32CF6">
        <w:rPr>
          <w:rFonts w:ascii="Calibri" w:hAnsi="Calibri" w:cs="Calibri"/>
        </w:rPr>
        <w:t>.</w:t>
      </w:r>
    </w:p>
    <w:p w14:paraId="41C255B0" w14:textId="77777777" w:rsidR="00B82D30" w:rsidRDefault="00B82D30" w:rsidP="00B82D30">
      <w:pPr>
        <w:spacing w:after="0" w:line="276" w:lineRule="auto"/>
        <w:jc w:val="both"/>
        <w:rPr>
          <w:rFonts w:ascii="Calibri" w:hAnsi="Calibri" w:cs="Calibri"/>
        </w:rPr>
      </w:pPr>
    </w:p>
    <w:p w14:paraId="1815CEAB" w14:textId="77777777" w:rsidR="00B82D30" w:rsidRDefault="00B82D30" w:rsidP="002E51E2">
      <w:pPr>
        <w:spacing w:after="0" w:line="276" w:lineRule="auto"/>
        <w:jc w:val="both"/>
        <w:rPr>
          <w:rFonts w:ascii="Calibri" w:hAnsi="Calibri" w:cs="Calibri"/>
        </w:rPr>
      </w:pPr>
    </w:p>
    <w:p w14:paraId="119836A8" w14:textId="50C6F418" w:rsidR="00E42209" w:rsidRDefault="00E42209" w:rsidP="00E42209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 w:rsidRPr="004D43D9">
        <w:rPr>
          <w:rFonts w:ascii="Calibri" w:hAnsi="Calibri" w:cs="Calibri"/>
          <w:b/>
          <w:bCs/>
          <w:u w:val="single"/>
        </w:rPr>
        <w:t>PERCORSI DI FORMAZIONE PERMANENTE</w:t>
      </w:r>
    </w:p>
    <w:p w14:paraId="00A1DEBE" w14:textId="07D35204" w:rsidR="001C5BAD" w:rsidRPr="00CD6A41" w:rsidRDefault="00921418" w:rsidP="00AB7393">
      <w:pPr>
        <w:spacing w:after="0" w:line="240" w:lineRule="auto"/>
        <w:jc w:val="both"/>
        <w:rPr>
          <w:rFonts w:ascii="Calibri" w:hAnsi="Calibri" w:cs="Calibri"/>
        </w:rPr>
      </w:pPr>
      <w:r w:rsidRPr="00921418">
        <w:rPr>
          <w:rFonts w:ascii="Calibri" w:hAnsi="Calibri" w:cs="Calibri"/>
        </w:rPr>
        <w:t xml:space="preserve">Attività laboratoriali volte all’acquisizione e </w:t>
      </w:r>
      <w:r w:rsidR="00927A0D">
        <w:rPr>
          <w:rFonts w:ascii="Calibri" w:hAnsi="Calibri" w:cs="Calibri"/>
        </w:rPr>
        <w:t xml:space="preserve">al </w:t>
      </w:r>
      <w:r w:rsidRPr="00921418">
        <w:rPr>
          <w:rFonts w:ascii="Calibri" w:hAnsi="Calibri" w:cs="Calibri"/>
        </w:rPr>
        <w:t>rafforzamento di competenze trasversali, socio-relazionali,</w:t>
      </w:r>
      <w:r w:rsidR="008F6054">
        <w:rPr>
          <w:rFonts w:ascii="Calibri" w:hAnsi="Calibri" w:cs="Calibri"/>
        </w:rPr>
        <w:t xml:space="preserve"> </w:t>
      </w:r>
      <w:r w:rsidR="00804963">
        <w:rPr>
          <w:rFonts w:ascii="Calibri" w:hAnsi="Calibri" w:cs="Calibri"/>
        </w:rPr>
        <w:t xml:space="preserve">ed al </w:t>
      </w:r>
      <w:r w:rsidRPr="00CD6A41">
        <w:rPr>
          <w:rFonts w:ascii="Calibri" w:hAnsi="Calibri" w:cs="Calibri"/>
        </w:rPr>
        <w:t>miglioramento dell’autonomia e delle life skills</w:t>
      </w:r>
      <w:r w:rsidR="001C5BAD" w:rsidRPr="00CD6A41">
        <w:rPr>
          <w:rFonts w:ascii="Calibri" w:hAnsi="Calibri" w:cs="Calibri"/>
        </w:rPr>
        <w:t>.</w:t>
      </w:r>
      <w:r w:rsidR="00CD6A41" w:rsidRPr="00CD6A41">
        <w:rPr>
          <w:rFonts w:ascii="Calibri" w:hAnsi="Calibri" w:cs="Calibri"/>
        </w:rPr>
        <w:t xml:space="preserve"> A</w:t>
      </w:r>
      <w:r w:rsidR="00CD6A41" w:rsidRPr="001C5BAD">
        <w:rPr>
          <w:rFonts w:ascii="Calibri" w:hAnsi="Calibri" w:cs="Calibri"/>
        </w:rPr>
        <w:t xml:space="preserve"> seconda del proprio progetto individualizzato</w:t>
      </w:r>
      <w:r w:rsidR="00CD6A41" w:rsidRPr="00CD6A41">
        <w:rPr>
          <w:rFonts w:ascii="Calibri" w:hAnsi="Calibri" w:cs="Calibri"/>
        </w:rPr>
        <w:t xml:space="preserve">, i </w:t>
      </w:r>
      <w:r w:rsidR="001C5BAD" w:rsidRPr="001C5BAD">
        <w:rPr>
          <w:rFonts w:ascii="Calibri" w:hAnsi="Calibri" w:cs="Calibri"/>
        </w:rPr>
        <w:t>destinatari possono partecipare ad uno o più dei seguenti</w:t>
      </w:r>
      <w:r w:rsidR="00CD6A41" w:rsidRPr="00CD6A41">
        <w:rPr>
          <w:rFonts w:ascii="Calibri" w:hAnsi="Calibri" w:cs="Calibri"/>
        </w:rPr>
        <w:t xml:space="preserve"> </w:t>
      </w:r>
      <w:r w:rsidR="001C5BAD" w:rsidRPr="00CD6A41">
        <w:rPr>
          <w:rFonts w:ascii="Calibri" w:hAnsi="Calibri" w:cs="Calibri"/>
        </w:rPr>
        <w:t>laboratori</w:t>
      </w:r>
      <w:r w:rsidR="008F6054">
        <w:rPr>
          <w:rFonts w:ascii="Calibri" w:hAnsi="Calibri" w:cs="Calibri"/>
        </w:rPr>
        <w:t>:</w:t>
      </w:r>
    </w:p>
    <w:p w14:paraId="20C4F8F2" w14:textId="1F434177" w:rsidR="003665DA" w:rsidRPr="000C321B" w:rsidRDefault="007549FE" w:rsidP="00AB7393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0C321B">
        <w:rPr>
          <w:rFonts w:ascii="Calibri" w:hAnsi="Calibri" w:cs="Calibri"/>
          <w:sz w:val="22"/>
          <w:szCs w:val="22"/>
        </w:rPr>
        <w:t>LABORATORIO LAVORARE CON LE MANI E IN SERRA IIS VERGANI NAVARRA</w:t>
      </w:r>
      <w:r w:rsidR="000763A8" w:rsidRPr="000C321B">
        <w:rPr>
          <w:rFonts w:ascii="Calibri" w:hAnsi="Calibri" w:cs="Calibri"/>
          <w:sz w:val="22"/>
          <w:szCs w:val="22"/>
        </w:rPr>
        <w:t xml:space="preserve"> della durata di 72 ore</w:t>
      </w:r>
    </w:p>
    <w:p w14:paraId="7CE2421E" w14:textId="377610D6" w:rsidR="00781A92" w:rsidRPr="000C321B" w:rsidRDefault="0060227C" w:rsidP="00AB7393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60227C">
        <w:rPr>
          <w:rFonts w:ascii="Calibri" w:hAnsi="Calibri" w:cs="Calibri"/>
          <w:sz w:val="22"/>
          <w:szCs w:val="22"/>
        </w:rPr>
        <w:t>LABORATORIO DI CUCINA E</w:t>
      </w:r>
      <w:r w:rsidRPr="000C321B">
        <w:rPr>
          <w:rFonts w:ascii="Calibri" w:hAnsi="Calibri" w:cs="Calibri"/>
          <w:sz w:val="22"/>
          <w:szCs w:val="22"/>
        </w:rPr>
        <w:t xml:space="preserve"> AUTONOMIA – IIS VERGANI-NAVARRA</w:t>
      </w:r>
      <w:r w:rsidR="000763A8" w:rsidRPr="000C321B">
        <w:rPr>
          <w:rFonts w:ascii="Calibri" w:hAnsi="Calibri" w:cs="Calibri"/>
          <w:sz w:val="22"/>
          <w:szCs w:val="22"/>
        </w:rPr>
        <w:t xml:space="preserve"> della durata di 72 ore</w:t>
      </w:r>
    </w:p>
    <w:p w14:paraId="4074E110" w14:textId="1A7770F9" w:rsidR="00A42A93" w:rsidRPr="000C321B" w:rsidRDefault="0060227C" w:rsidP="00AB7393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60227C">
        <w:rPr>
          <w:rFonts w:ascii="Calibri" w:hAnsi="Calibri" w:cs="Calibri"/>
          <w:sz w:val="22"/>
          <w:szCs w:val="22"/>
        </w:rPr>
        <w:t>LABORATORIO PICCOLE</w:t>
      </w:r>
      <w:r w:rsidRPr="000C321B">
        <w:rPr>
          <w:rFonts w:ascii="Calibri" w:hAnsi="Calibri" w:cs="Calibri"/>
          <w:sz w:val="22"/>
          <w:szCs w:val="22"/>
        </w:rPr>
        <w:t xml:space="preserve"> </w:t>
      </w:r>
      <w:r w:rsidRPr="0060227C">
        <w:rPr>
          <w:rFonts w:ascii="Calibri" w:hAnsi="Calibri" w:cs="Calibri"/>
          <w:sz w:val="22"/>
          <w:szCs w:val="22"/>
        </w:rPr>
        <w:t>MANUTENZIONI E CERAMICA – CITTA’</w:t>
      </w:r>
      <w:r w:rsidRPr="000C321B">
        <w:rPr>
          <w:rFonts w:ascii="Calibri" w:hAnsi="Calibri" w:cs="Calibri"/>
          <w:sz w:val="22"/>
          <w:szCs w:val="22"/>
        </w:rPr>
        <w:t xml:space="preserve"> DEL RAGAZZO</w:t>
      </w:r>
      <w:r w:rsidR="000763A8" w:rsidRPr="000C321B">
        <w:rPr>
          <w:rFonts w:ascii="Calibri" w:hAnsi="Calibri" w:cs="Calibri"/>
          <w:sz w:val="22"/>
          <w:szCs w:val="22"/>
        </w:rPr>
        <w:t xml:space="preserve"> </w:t>
      </w:r>
      <w:r w:rsidR="00A17E27" w:rsidRPr="000C321B">
        <w:rPr>
          <w:rFonts w:ascii="Calibri" w:hAnsi="Calibri" w:cs="Calibri"/>
          <w:sz w:val="22"/>
          <w:szCs w:val="22"/>
        </w:rPr>
        <w:t>della durata di 72 ore</w:t>
      </w:r>
    </w:p>
    <w:p w14:paraId="2DE71643" w14:textId="1444F804" w:rsidR="0060227C" w:rsidRPr="000C321B" w:rsidRDefault="00B72D3E" w:rsidP="00AB7393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0C321B">
        <w:rPr>
          <w:rFonts w:ascii="Calibri" w:hAnsi="Calibri" w:cs="Calibri"/>
          <w:sz w:val="22"/>
          <w:szCs w:val="22"/>
        </w:rPr>
        <w:t>LABORATORIO PSICOMOTRICITA’ E PICCOLA MANUTENZIONE – IIS Carducci E IIS COPERNICO CARPEGGIANI</w:t>
      </w:r>
      <w:r w:rsidR="00A17E27" w:rsidRPr="000C321B">
        <w:rPr>
          <w:rFonts w:ascii="Calibri" w:hAnsi="Calibri" w:cs="Calibri"/>
          <w:sz w:val="22"/>
          <w:szCs w:val="22"/>
        </w:rPr>
        <w:t xml:space="preserve"> della durata di 68 ore</w:t>
      </w:r>
    </w:p>
    <w:p w14:paraId="64027D63" w14:textId="44FC8A2B" w:rsidR="0060227C" w:rsidRPr="000C321B" w:rsidRDefault="00B72D3E" w:rsidP="00AB7393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B72D3E">
        <w:rPr>
          <w:rFonts w:ascii="Calibri" w:hAnsi="Calibri" w:cs="Calibri"/>
          <w:sz w:val="22"/>
          <w:szCs w:val="22"/>
        </w:rPr>
        <w:t>LABORATORIO DI ESPRESSIVITÀ</w:t>
      </w:r>
      <w:r w:rsidRPr="000C321B">
        <w:rPr>
          <w:rFonts w:ascii="Calibri" w:hAnsi="Calibri" w:cs="Calibri"/>
          <w:sz w:val="22"/>
          <w:szCs w:val="22"/>
        </w:rPr>
        <w:t xml:space="preserve"> </w:t>
      </w:r>
      <w:r w:rsidRPr="00B72D3E">
        <w:rPr>
          <w:rFonts w:ascii="Calibri" w:hAnsi="Calibri" w:cs="Calibri"/>
          <w:sz w:val="22"/>
          <w:szCs w:val="22"/>
        </w:rPr>
        <w:t xml:space="preserve">MUSICALE E TEATRALE –ISTITUTO </w:t>
      </w:r>
      <w:proofErr w:type="gramStart"/>
      <w:r w:rsidRPr="00B72D3E">
        <w:rPr>
          <w:rFonts w:ascii="Calibri" w:hAnsi="Calibri" w:cs="Calibri"/>
          <w:sz w:val="22"/>
          <w:szCs w:val="22"/>
        </w:rPr>
        <w:t>L.</w:t>
      </w:r>
      <w:r w:rsidRPr="000C321B">
        <w:rPr>
          <w:rFonts w:ascii="Calibri" w:hAnsi="Calibri" w:cs="Calibri"/>
          <w:sz w:val="22"/>
          <w:szCs w:val="22"/>
        </w:rPr>
        <w:t>EINAUDI</w:t>
      </w:r>
      <w:proofErr w:type="gramEnd"/>
      <w:r w:rsidR="00A17E27" w:rsidRPr="000C321B">
        <w:rPr>
          <w:rFonts w:ascii="Calibri" w:hAnsi="Calibri" w:cs="Calibri"/>
          <w:sz w:val="22"/>
          <w:szCs w:val="22"/>
        </w:rPr>
        <w:t xml:space="preserve"> della durata di 6</w:t>
      </w:r>
      <w:r w:rsidR="0045073E" w:rsidRPr="000C321B">
        <w:rPr>
          <w:rFonts w:ascii="Calibri" w:hAnsi="Calibri" w:cs="Calibri"/>
          <w:sz w:val="22"/>
          <w:szCs w:val="22"/>
        </w:rPr>
        <w:t>4</w:t>
      </w:r>
      <w:r w:rsidR="00A17E27" w:rsidRPr="000C321B">
        <w:rPr>
          <w:rFonts w:ascii="Calibri" w:hAnsi="Calibri" w:cs="Calibri"/>
          <w:sz w:val="22"/>
          <w:szCs w:val="22"/>
        </w:rPr>
        <w:t xml:space="preserve"> ore</w:t>
      </w:r>
    </w:p>
    <w:p w14:paraId="53DC8889" w14:textId="0B27DBFB" w:rsidR="00572C22" w:rsidRPr="000C321B" w:rsidRDefault="007A344C" w:rsidP="00AB73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A344C">
        <w:rPr>
          <w:rFonts w:ascii="Calibri" w:hAnsi="Calibri" w:cs="Calibri"/>
          <w:sz w:val="22"/>
          <w:szCs w:val="22"/>
        </w:rPr>
        <w:t>LABORATORIO PSICOMOTRICITA’E</w:t>
      </w:r>
      <w:r w:rsidRPr="000C321B">
        <w:rPr>
          <w:rFonts w:ascii="Calibri" w:hAnsi="Calibri" w:cs="Calibri"/>
          <w:sz w:val="22"/>
          <w:szCs w:val="22"/>
        </w:rPr>
        <w:t xml:space="preserve"> </w:t>
      </w:r>
      <w:r w:rsidRPr="007A344C">
        <w:rPr>
          <w:rFonts w:ascii="Calibri" w:hAnsi="Calibri" w:cs="Calibri"/>
          <w:sz w:val="22"/>
          <w:szCs w:val="22"/>
        </w:rPr>
        <w:t>PICCOLE MANUTENZIONI-IIS RITA LEVI</w:t>
      </w:r>
      <w:r w:rsidRPr="000C321B">
        <w:rPr>
          <w:rFonts w:ascii="Calibri" w:hAnsi="Calibri" w:cs="Calibri"/>
          <w:sz w:val="22"/>
          <w:szCs w:val="22"/>
        </w:rPr>
        <w:t xml:space="preserve"> MONTALCINI</w:t>
      </w:r>
      <w:r w:rsidR="0045073E" w:rsidRPr="000C321B">
        <w:rPr>
          <w:rFonts w:ascii="Calibri" w:hAnsi="Calibri" w:cs="Calibri"/>
          <w:sz w:val="22"/>
          <w:szCs w:val="22"/>
        </w:rPr>
        <w:t xml:space="preserve"> della durata di 36 ore</w:t>
      </w:r>
    </w:p>
    <w:p w14:paraId="04B488C8" w14:textId="77777777" w:rsidR="0045073E" w:rsidRPr="000C321B" w:rsidRDefault="007A344C" w:rsidP="00AB73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C321B">
        <w:rPr>
          <w:rFonts w:ascii="Calibri" w:hAnsi="Calibri" w:cs="Calibri"/>
          <w:sz w:val="22"/>
          <w:szCs w:val="22"/>
        </w:rPr>
        <w:lastRenderedPageBreak/>
        <w:t>LABORATORIO ESPRESSIVITA’ CORPOREA E EDUCAZIONE CON GLI ANIMALI - IIS RITA LEVI MONTALCINI</w:t>
      </w:r>
      <w:r w:rsidR="0045073E" w:rsidRPr="000C321B">
        <w:rPr>
          <w:rFonts w:ascii="Calibri" w:hAnsi="Calibri" w:cs="Calibri"/>
          <w:sz w:val="22"/>
          <w:szCs w:val="22"/>
        </w:rPr>
        <w:t xml:space="preserve"> della durata di 36 ore</w:t>
      </w:r>
    </w:p>
    <w:p w14:paraId="5948434B" w14:textId="000F1935" w:rsidR="00B72D3E" w:rsidRDefault="005D5094" w:rsidP="00AB73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C321B">
        <w:rPr>
          <w:rFonts w:ascii="Calibri" w:hAnsi="Calibri" w:cs="Calibri"/>
          <w:sz w:val="22"/>
          <w:szCs w:val="22"/>
        </w:rPr>
        <w:t>LABORATORIO</w:t>
      </w:r>
      <w:r w:rsidR="00224EA4" w:rsidRPr="000C321B">
        <w:rPr>
          <w:rFonts w:ascii="Calibri" w:hAnsi="Calibri" w:cs="Calibri"/>
          <w:sz w:val="22"/>
          <w:szCs w:val="22"/>
        </w:rPr>
        <w:t xml:space="preserve"> TEATRALE, PSICOMOTRICITA’ ESPRESSIVA </w:t>
      </w:r>
      <w:proofErr w:type="gramStart"/>
      <w:r w:rsidR="00224EA4" w:rsidRPr="000C321B">
        <w:rPr>
          <w:rFonts w:ascii="Calibri" w:hAnsi="Calibri" w:cs="Calibri"/>
          <w:sz w:val="22"/>
          <w:szCs w:val="22"/>
        </w:rPr>
        <w:t>ED</w:t>
      </w:r>
      <w:proofErr w:type="gramEnd"/>
      <w:r w:rsidR="00224EA4" w:rsidRPr="000C321B">
        <w:rPr>
          <w:rFonts w:ascii="Calibri" w:hAnsi="Calibri" w:cs="Calibri"/>
          <w:sz w:val="22"/>
          <w:szCs w:val="22"/>
        </w:rPr>
        <w:t xml:space="preserve"> EDUCAZIONE MUSICALE – ISTITUTI DI ISTRUZIONE SU</w:t>
      </w:r>
      <w:r w:rsidR="0066154E">
        <w:rPr>
          <w:rFonts w:ascii="Calibri" w:hAnsi="Calibri" w:cs="Calibri"/>
          <w:sz w:val="22"/>
          <w:szCs w:val="22"/>
        </w:rPr>
        <w:t>P</w:t>
      </w:r>
      <w:r w:rsidR="00224EA4" w:rsidRPr="000C321B">
        <w:rPr>
          <w:rFonts w:ascii="Calibri" w:hAnsi="Calibri" w:cs="Calibri"/>
          <w:sz w:val="22"/>
          <w:szCs w:val="22"/>
        </w:rPr>
        <w:t>ERIORE DI CENTO</w:t>
      </w:r>
      <w:r w:rsidR="001504FF" w:rsidRPr="000C321B">
        <w:rPr>
          <w:rFonts w:ascii="Calibri" w:hAnsi="Calibri" w:cs="Calibri"/>
          <w:sz w:val="22"/>
          <w:szCs w:val="22"/>
        </w:rPr>
        <w:t xml:space="preserve"> della durata di 72 ore</w:t>
      </w:r>
    </w:p>
    <w:p w14:paraId="598C9566" w14:textId="77777777" w:rsidR="0066154E" w:rsidRPr="000C321B" w:rsidRDefault="0066154E" w:rsidP="00AB73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EAC5A52" w14:textId="6C1A641E" w:rsidR="00023785" w:rsidRPr="00AB7393" w:rsidRDefault="00023785" w:rsidP="00AB73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B7393">
        <w:rPr>
          <w:rFonts w:ascii="Calibri" w:hAnsi="Calibri" w:cs="Calibri"/>
          <w:sz w:val="22"/>
          <w:szCs w:val="22"/>
        </w:rPr>
        <w:t>PERCORSO PER LO SVILUPPO DI COMPETENZE TRASVERSALI IN CONTESTO LABORATORIALE E IN AZIENDA</w:t>
      </w:r>
      <w:r w:rsidR="001504FF" w:rsidRPr="00AB7393">
        <w:rPr>
          <w:rFonts w:ascii="Calibri" w:hAnsi="Calibri" w:cs="Calibri"/>
          <w:sz w:val="22"/>
          <w:szCs w:val="22"/>
        </w:rPr>
        <w:t xml:space="preserve"> della durata di 100 ore</w:t>
      </w:r>
      <w:r w:rsidR="0066154E" w:rsidRPr="00AB7393">
        <w:rPr>
          <w:rFonts w:ascii="Calibri" w:hAnsi="Calibri" w:cs="Calibri"/>
          <w:sz w:val="22"/>
          <w:szCs w:val="22"/>
        </w:rPr>
        <w:t xml:space="preserve">, </w:t>
      </w:r>
      <w:r w:rsidR="0066154E" w:rsidRPr="00AB7393">
        <w:rPr>
          <w:rFonts w:ascii="Calibri" w:hAnsi="Calibri" w:cs="Calibri"/>
          <w:sz w:val="22"/>
          <w:szCs w:val="22"/>
        </w:rPr>
        <w:t>di cui 52 di stage, per lo sviluppo di competenze trasversali in contesto laboratoriale e in azienda, rivolto a studenti che possiedono potenzialità per svolgere esperienze in impresa, ma hanno bisogno di acquisire competenze personali e professionali prima di confrontarsi con contesti lavorativi</w:t>
      </w:r>
    </w:p>
    <w:p w14:paraId="687E1180" w14:textId="2CC41A0D" w:rsidR="00673445" w:rsidRPr="00AB7393" w:rsidRDefault="001144E1" w:rsidP="00AB739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B7393">
        <w:rPr>
          <w:rFonts w:ascii="Calibri" w:hAnsi="Calibri" w:cs="Calibri"/>
          <w:sz w:val="22"/>
          <w:szCs w:val="22"/>
        </w:rPr>
        <w:t>PERCORSO PER LO SVILUPPO DI COMPETENZE IN CONTESTO LAVORATIVO</w:t>
      </w:r>
      <w:r w:rsidR="001504FF" w:rsidRPr="00AB7393">
        <w:rPr>
          <w:rFonts w:ascii="Calibri" w:hAnsi="Calibri" w:cs="Calibri"/>
          <w:sz w:val="22"/>
          <w:szCs w:val="22"/>
        </w:rPr>
        <w:t xml:space="preserve"> della durata di 100 ore</w:t>
      </w:r>
      <w:r w:rsidR="0066154E" w:rsidRPr="00AB7393">
        <w:rPr>
          <w:rFonts w:ascii="Calibri" w:hAnsi="Calibri" w:cs="Calibri"/>
          <w:sz w:val="22"/>
          <w:szCs w:val="22"/>
        </w:rPr>
        <w:t>,</w:t>
      </w:r>
      <w:r w:rsidR="00AA5E64" w:rsidRPr="00AB7393">
        <w:rPr>
          <w:rFonts w:ascii="Calibri" w:hAnsi="Calibri" w:cs="Calibri"/>
          <w:sz w:val="22"/>
          <w:szCs w:val="22"/>
        </w:rPr>
        <w:t xml:space="preserve"> di cui 80 di stage, </w:t>
      </w:r>
      <w:r w:rsidR="00E70115" w:rsidRPr="00AB7393">
        <w:rPr>
          <w:rFonts w:ascii="Calibri" w:hAnsi="Calibri" w:cs="Calibri"/>
          <w:sz w:val="22"/>
          <w:szCs w:val="22"/>
        </w:rPr>
        <w:t>per lo sviluppo di competenze in contesto lavorativo rivolto a studenti che</w:t>
      </w:r>
      <w:r w:rsidR="00B82D30" w:rsidRPr="00AB7393">
        <w:rPr>
          <w:rFonts w:ascii="Calibri" w:hAnsi="Calibri" w:cs="Calibri"/>
          <w:sz w:val="22"/>
          <w:szCs w:val="22"/>
        </w:rPr>
        <w:t xml:space="preserve"> </w:t>
      </w:r>
      <w:r w:rsidR="00E70115" w:rsidRPr="00AB7393">
        <w:rPr>
          <w:rFonts w:ascii="Calibri" w:hAnsi="Calibri" w:cs="Calibri"/>
          <w:sz w:val="22"/>
          <w:szCs w:val="22"/>
        </w:rPr>
        <w:t xml:space="preserve">hanno caratteristiche e potenzialità tali da poter svolgere formazione all’interno di imprese. </w:t>
      </w:r>
    </w:p>
    <w:p w14:paraId="03E5373D" w14:textId="77777777" w:rsidR="00673445" w:rsidRDefault="00673445" w:rsidP="00AB7393">
      <w:pPr>
        <w:spacing w:after="0" w:line="240" w:lineRule="auto"/>
        <w:jc w:val="both"/>
        <w:rPr>
          <w:rFonts w:ascii="Calibri" w:hAnsi="Calibri" w:cs="Calibri"/>
        </w:rPr>
      </w:pPr>
    </w:p>
    <w:p w14:paraId="4C8638B5" w14:textId="24D8B1FB" w:rsidR="00455113" w:rsidRDefault="00455113" w:rsidP="00AB739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 termine dei </w:t>
      </w:r>
      <w:r w:rsidR="00470A79">
        <w:rPr>
          <w:rFonts w:ascii="Calibri" w:hAnsi="Calibri" w:cs="Calibri"/>
        </w:rPr>
        <w:t xml:space="preserve">laboratori e dei </w:t>
      </w:r>
      <w:r>
        <w:rPr>
          <w:rFonts w:ascii="Calibri" w:hAnsi="Calibri" w:cs="Calibri"/>
        </w:rPr>
        <w:t>percorsi di formazione</w:t>
      </w:r>
      <w:r w:rsidR="00211F9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845998">
        <w:rPr>
          <w:rFonts w:ascii="Calibri" w:hAnsi="Calibri" w:cs="Calibri"/>
        </w:rPr>
        <w:t xml:space="preserve">ai partecipanti </w:t>
      </w:r>
      <w:r>
        <w:rPr>
          <w:rFonts w:ascii="Calibri" w:hAnsi="Calibri" w:cs="Calibri"/>
        </w:rPr>
        <w:t>verrà rilasciato</w:t>
      </w:r>
      <w:r w:rsidR="00211F94">
        <w:rPr>
          <w:rFonts w:ascii="Calibri" w:hAnsi="Calibri" w:cs="Calibri"/>
        </w:rPr>
        <w:t xml:space="preserve"> </w:t>
      </w:r>
      <w:r w:rsidR="002C2D71">
        <w:rPr>
          <w:rFonts w:ascii="Calibri" w:hAnsi="Calibri" w:cs="Calibri"/>
        </w:rPr>
        <w:t>un attestato di frequenza</w:t>
      </w:r>
      <w:r w:rsidR="00845998">
        <w:rPr>
          <w:rFonts w:ascii="Calibri" w:hAnsi="Calibri" w:cs="Calibri"/>
        </w:rPr>
        <w:t>.</w:t>
      </w:r>
    </w:p>
    <w:p w14:paraId="3CF98C40" w14:textId="77777777" w:rsidR="00455113" w:rsidRDefault="00455113" w:rsidP="00224EA4">
      <w:pPr>
        <w:spacing w:after="0" w:line="240" w:lineRule="auto"/>
        <w:rPr>
          <w:rFonts w:ascii="Calibri" w:hAnsi="Calibri" w:cs="Calibri"/>
        </w:rPr>
      </w:pPr>
    </w:p>
    <w:p w14:paraId="6A453E55" w14:textId="77777777" w:rsidR="00877BF5" w:rsidRDefault="00877BF5" w:rsidP="00224EA4">
      <w:pPr>
        <w:spacing w:after="0" w:line="240" w:lineRule="auto"/>
        <w:rPr>
          <w:rFonts w:ascii="Calibri" w:hAnsi="Calibri" w:cs="Calibri"/>
        </w:rPr>
      </w:pPr>
    </w:p>
    <w:p w14:paraId="7A1A095F" w14:textId="77777777" w:rsidR="00B72D3E" w:rsidRPr="00956140" w:rsidRDefault="00B72D3E" w:rsidP="00E63460">
      <w:pPr>
        <w:spacing w:after="0" w:line="240" w:lineRule="auto"/>
        <w:rPr>
          <w:rFonts w:ascii="Calibri" w:hAnsi="Calibri" w:cs="Calibri"/>
        </w:rPr>
      </w:pPr>
    </w:p>
    <w:p w14:paraId="1971519F" w14:textId="10BB2052" w:rsidR="00551DC8" w:rsidRPr="00956140" w:rsidRDefault="00DC5E4D" w:rsidP="00BD2A31">
      <w:pPr>
        <w:spacing w:after="0" w:line="240" w:lineRule="auto"/>
        <w:rPr>
          <w:rFonts w:ascii="Calibri" w:hAnsi="Calibri" w:cs="Calibri"/>
          <w:b/>
          <w:bCs/>
        </w:rPr>
      </w:pPr>
      <w:r w:rsidRPr="00956140">
        <w:rPr>
          <w:rFonts w:ascii="Calibri" w:hAnsi="Calibri" w:cs="Calibri"/>
          <w:b/>
          <w:bCs/>
        </w:rPr>
        <w:t xml:space="preserve">TITOLARE </w:t>
      </w:r>
      <w:r w:rsidR="00551DC8" w:rsidRPr="00956140">
        <w:rPr>
          <w:rFonts w:ascii="Calibri" w:hAnsi="Calibri" w:cs="Calibri"/>
          <w:b/>
          <w:bCs/>
        </w:rPr>
        <w:t>OPERAZIONE:</w:t>
      </w:r>
    </w:p>
    <w:p w14:paraId="4F728A62" w14:textId="3E7C8809" w:rsidR="00DC2F51" w:rsidRDefault="000A0475" w:rsidP="00751643">
      <w:pPr>
        <w:spacing w:after="0" w:line="240" w:lineRule="auto"/>
        <w:jc w:val="both"/>
        <w:rPr>
          <w:rFonts w:ascii="Calibri" w:hAnsi="Calibri" w:cs="Calibri"/>
        </w:rPr>
      </w:pPr>
      <w:r w:rsidRPr="00F92B7F">
        <w:rPr>
          <w:rFonts w:ascii="Calibri" w:hAnsi="Calibri" w:cs="Calibri"/>
        </w:rPr>
        <w:t xml:space="preserve">A.E.C.A. Associazione Emiliano Romagnola Centri Autonomi di formazione professionale </w:t>
      </w:r>
      <w:r w:rsidR="00F710A8">
        <w:rPr>
          <w:rFonts w:ascii="Calibri" w:hAnsi="Calibri" w:cs="Calibri"/>
        </w:rPr>
        <w:t xml:space="preserve">che sul </w:t>
      </w:r>
      <w:r w:rsidR="000615DD">
        <w:rPr>
          <w:rFonts w:ascii="Calibri" w:hAnsi="Calibri" w:cs="Calibri"/>
        </w:rPr>
        <w:t>territorio</w:t>
      </w:r>
      <w:r w:rsidR="00112600">
        <w:rPr>
          <w:rFonts w:ascii="Calibri" w:hAnsi="Calibri" w:cs="Calibri"/>
        </w:rPr>
        <w:t xml:space="preserve"> agisce tramite i</w:t>
      </w:r>
      <w:r w:rsidR="009F06EA">
        <w:rPr>
          <w:rFonts w:ascii="Calibri" w:hAnsi="Calibri" w:cs="Calibri"/>
        </w:rPr>
        <w:t>l</w:t>
      </w:r>
      <w:r w:rsidR="00DC2F51">
        <w:rPr>
          <w:rFonts w:ascii="Calibri" w:hAnsi="Calibri" w:cs="Calibri"/>
        </w:rPr>
        <w:t xml:space="preserve"> suo</w:t>
      </w:r>
      <w:r w:rsidR="009F06EA">
        <w:rPr>
          <w:rFonts w:ascii="Calibri" w:hAnsi="Calibri" w:cs="Calibri"/>
        </w:rPr>
        <w:t xml:space="preserve"> </w:t>
      </w:r>
      <w:r w:rsidR="00DC2F51">
        <w:rPr>
          <w:rFonts w:ascii="Calibri" w:hAnsi="Calibri" w:cs="Calibri"/>
        </w:rPr>
        <w:t>associat</w:t>
      </w:r>
      <w:r w:rsidR="009F06EA">
        <w:rPr>
          <w:rFonts w:ascii="Calibri" w:hAnsi="Calibri" w:cs="Calibri"/>
        </w:rPr>
        <w:t>o</w:t>
      </w:r>
      <w:r w:rsidR="007D6EB7">
        <w:rPr>
          <w:rFonts w:ascii="Calibri" w:hAnsi="Calibri" w:cs="Calibri"/>
        </w:rPr>
        <w:t xml:space="preserve"> </w:t>
      </w:r>
      <w:r w:rsidR="007D6EB7" w:rsidRPr="007D6EB7">
        <w:rPr>
          <w:rFonts w:ascii="Calibri" w:hAnsi="Calibri" w:cs="Calibri"/>
        </w:rPr>
        <w:t xml:space="preserve">Centro Studi Opera </w:t>
      </w:r>
      <w:proofErr w:type="gramStart"/>
      <w:r w:rsidR="007D6EB7" w:rsidRPr="007D6EB7">
        <w:rPr>
          <w:rFonts w:ascii="Calibri" w:hAnsi="Calibri" w:cs="Calibri"/>
        </w:rPr>
        <w:t>Don</w:t>
      </w:r>
      <w:proofErr w:type="gramEnd"/>
      <w:r w:rsidR="007D6EB7" w:rsidRPr="007D6EB7">
        <w:rPr>
          <w:rFonts w:ascii="Calibri" w:hAnsi="Calibri" w:cs="Calibri"/>
        </w:rPr>
        <w:t xml:space="preserve"> Calabria -"Città del Ragazzo"</w:t>
      </w:r>
    </w:p>
    <w:sectPr w:rsidR="00DC2F51" w:rsidSect="00A91325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0AD"/>
    <w:multiLevelType w:val="hybridMultilevel"/>
    <w:tmpl w:val="FA60B6AA"/>
    <w:lvl w:ilvl="0" w:tplc="3BEAD2AC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ED7"/>
    <w:multiLevelType w:val="hybridMultilevel"/>
    <w:tmpl w:val="1918F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D7A83"/>
    <w:multiLevelType w:val="hybridMultilevel"/>
    <w:tmpl w:val="7450C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5789E"/>
    <w:multiLevelType w:val="hybridMultilevel"/>
    <w:tmpl w:val="E2F09FCC"/>
    <w:lvl w:ilvl="0" w:tplc="3CDC4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F0A47"/>
    <w:multiLevelType w:val="hybridMultilevel"/>
    <w:tmpl w:val="BEFEBFAC"/>
    <w:lvl w:ilvl="0" w:tplc="7AD6EF24">
      <w:numFmt w:val="bullet"/>
      <w:lvlText w:val="-"/>
      <w:lvlJc w:val="left"/>
      <w:pPr>
        <w:ind w:left="720" w:hanging="360"/>
      </w:pPr>
      <w:rPr>
        <w:rFonts w:ascii="CourierNewPSMT" w:eastAsiaTheme="minorHAnsi" w:hAnsi="CourierNewPSMT" w:cs="CourierNew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82466"/>
    <w:multiLevelType w:val="hybridMultilevel"/>
    <w:tmpl w:val="530695C8"/>
    <w:lvl w:ilvl="0" w:tplc="3CDC4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70362">
    <w:abstractNumId w:val="0"/>
  </w:num>
  <w:num w:numId="2" w16cid:durableId="1008212818">
    <w:abstractNumId w:val="4"/>
  </w:num>
  <w:num w:numId="3" w16cid:durableId="285893749">
    <w:abstractNumId w:val="3"/>
  </w:num>
  <w:num w:numId="4" w16cid:durableId="254093935">
    <w:abstractNumId w:val="1"/>
  </w:num>
  <w:num w:numId="5" w16cid:durableId="52512643">
    <w:abstractNumId w:val="5"/>
  </w:num>
  <w:num w:numId="6" w16cid:durableId="738793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9E"/>
    <w:rsid w:val="00000F4B"/>
    <w:rsid w:val="00003D1A"/>
    <w:rsid w:val="000127E5"/>
    <w:rsid w:val="000166CA"/>
    <w:rsid w:val="00017753"/>
    <w:rsid w:val="00023785"/>
    <w:rsid w:val="00023E0A"/>
    <w:rsid w:val="00046BDD"/>
    <w:rsid w:val="00050C43"/>
    <w:rsid w:val="000555CA"/>
    <w:rsid w:val="000615DD"/>
    <w:rsid w:val="00072DC0"/>
    <w:rsid w:val="000763A8"/>
    <w:rsid w:val="00077561"/>
    <w:rsid w:val="00082060"/>
    <w:rsid w:val="000917E1"/>
    <w:rsid w:val="00095729"/>
    <w:rsid w:val="000A0475"/>
    <w:rsid w:val="000A186C"/>
    <w:rsid w:val="000C0B2B"/>
    <w:rsid w:val="000C321B"/>
    <w:rsid w:val="000C6E43"/>
    <w:rsid w:val="000D3109"/>
    <w:rsid w:val="000F000F"/>
    <w:rsid w:val="000F44F6"/>
    <w:rsid w:val="000F6FE0"/>
    <w:rsid w:val="001043A5"/>
    <w:rsid w:val="00111188"/>
    <w:rsid w:val="001119AC"/>
    <w:rsid w:val="00112600"/>
    <w:rsid w:val="001144E1"/>
    <w:rsid w:val="001171EC"/>
    <w:rsid w:val="00122297"/>
    <w:rsid w:val="00125716"/>
    <w:rsid w:val="00127A6C"/>
    <w:rsid w:val="00127BF7"/>
    <w:rsid w:val="001317F4"/>
    <w:rsid w:val="00136DC5"/>
    <w:rsid w:val="001419E5"/>
    <w:rsid w:val="00146499"/>
    <w:rsid w:val="001504FF"/>
    <w:rsid w:val="0015516B"/>
    <w:rsid w:val="00157121"/>
    <w:rsid w:val="00162D0E"/>
    <w:rsid w:val="001659D8"/>
    <w:rsid w:val="00170691"/>
    <w:rsid w:val="00187455"/>
    <w:rsid w:val="00195D89"/>
    <w:rsid w:val="001A6CC4"/>
    <w:rsid w:val="001C5BAD"/>
    <w:rsid w:val="001D6ACE"/>
    <w:rsid w:val="001F58EF"/>
    <w:rsid w:val="001F7894"/>
    <w:rsid w:val="0020565D"/>
    <w:rsid w:val="00211F94"/>
    <w:rsid w:val="00224EA4"/>
    <w:rsid w:val="00225A69"/>
    <w:rsid w:val="00233776"/>
    <w:rsid w:val="00234032"/>
    <w:rsid w:val="0024311B"/>
    <w:rsid w:val="00244566"/>
    <w:rsid w:val="00257984"/>
    <w:rsid w:val="002833FE"/>
    <w:rsid w:val="00283877"/>
    <w:rsid w:val="002849DF"/>
    <w:rsid w:val="00286610"/>
    <w:rsid w:val="00296918"/>
    <w:rsid w:val="002A3768"/>
    <w:rsid w:val="002B3110"/>
    <w:rsid w:val="002B52E0"/>
    <w:rsid w:val="002C2D71"/>
    <w:rsid w:val="002C6771"/>
    <w:rsid w:val="002E51E2"/>
    <w:rsid w:val="003055FF"/>
    <w:rsid w:val="00307F83"/>
    <w:rsid w:val="00313827"/>
    <w:rsid w:val="003150AA"/>
    <w:rsid w:val="0033200C"/>
    <w:rsid w:val="00334AB8"/>
    <w:rsid w:val="003367C5"/>
    <w:rsid w:val="00342832"/>
    <w:rsid w:val="00350600"/>
    <w:rsid w:val="00354167"/>
    <w:rsid w:val="00361726"/>
    <w:rsid w:val="003619C2"/>
    <w:rsid w:val="003665DA"/>
    <w:rsid w:val="00377AEC"/>
    <w:rsid w:val="0038270A"/>
    <w:rsid w:val="00394208"/>
    <w:rsid w:val="00397737"/>
    <w:rsid w:val="0039786B"/>
    <w:rsid w:val="003A09DE"/>
    <w:rsid w:val="003B4DDE"/>
    <w:rsid w:val="003D6EA4"/>
    <w:rsid w:val="003E5AC1"/>
    <w:rsid w:val="003E63D8"/>
    <w:rsid w:val="00406CAC"/>
    <w:rsid w:val="00407C5F"/>
    <w:rsid w:val="00426AA7"/>
    <w:rsid w:val="00433758"/>
    <w:rsid w:val="004405EB"/>
    <w:rsid w:val="0044411A"/>
    <w:rsid w:val="0045073E"/>
    <w:rsid w:val="004507BB"/>
    <w:rsid w:val="00452130"/>
    <w:rsid w:val="00455113"/>
    <w:rsid w:val="00456F50"/>
    <w:rsid w:val="00460F5B"/>
    <w:rsid w:val="0046521D"/>
    <w:rsid w:val="00470A79"/>
    <w:rsid w:val="00473DC9"/>
    <w:rsid w:val="00474B99"/>
    <w:rsid w:val="0048071E"/>
    <w:rsid w:val="0048318C"/>
    <w:rsid w:val="00483279"/>
    <w:rsid w:val="00487291"/>
    <w:rsid w:val="00493D1D"/>
    <w:rsid w:val="00495177"/>
    <w:rsid w:val="004A293E"/>
    <w:rsid w:val="004A7E1D"/>
    <w:rsid w:val="004C02E9"/>
    <w:rsid w:val="004C3615"/>
    <w:rsid w:val="004C3DC7"/>
    <w:rsid w:val="004D43D9"/>
    <w:rsid w:val="004E1885"/>
    <w:rsid w:val="004E31AB"/>
    <w:rsid w:val="004E4EBE"/>
    <w:rsid w:val="004F0CC6"/>
    <w:rsid w:val="004F48ED"/>
    <w:rsid w:val="004F4986"/>
    <w:rsid w:val="004F72C8"/>
    <w:rsid w:val="00523CE6"/>
    <w:rsid w:val="00531657"/>
    <w:rsid w:val="00551DC8"/>
    <w:rsid w:val="005612E5"/>
    <w:rsid w:val="00562604"/>
    <w:rsid w:val="00562E94"/>
    <w:rsid w:val="00571321"/>
    <w:rsid w:val="00572C22"/>
    <w:rsid w:val="005762BE"/>
    <w:rsid w:val="0058644D"/>
    <w:rsid w:val="00596EC8"/>
    <w:rsid w:val="005A2B03"/>
    <w:rsid w:val="005D027D"/>
    <w:rsid w:val="005D3655"/>
    <w:rsid w:val="005D5094"/>
    <w:rsid w:val="005E24AA"/>
    <w:rsid w:val="005E6B01"/>
    <w:rsid w:val="005F6B45"/>
    <w:rsid w:val="005F6C17"/>
    <w:rsid w:val="0060227C"/>
    <w:rsid w:val="006029BF"/>
    <w:rsid w:val="00610CAE"/>
    <w:rsid w:val="006112AB"/>
    <w:rsid w:val="00632AE9"/>
    <w:rsid w:val="00637519"/>
    <w:rsid w:val="006404EA"/>
    <w:rsid w:val="00653D22"/>
    <w:rsid w:val="0066154E"/>
    <w:rsid w:val="00663394"/>
    <w:rsid w:val="00663F9C"/>
    <w:rsid w:val="00672338"/>
    <w:rsid w:val="00673445"/>
    <w:rsid w:val="006759A6"/>
    <w:rsid w:val="00677A53"/>
    <w:rsid w:val="006827CD"/>
    <w:rsid w:val="00687CBB"/>
    <w:rsid w:val="00691E0D"/>
    <w:rsid w:val="00692707"/>
    <w:rsid w:val="00696F0C"/>
    <w:rsid w:val="006A023E"/>
    <w:rsid w:val="006B4040"/>
    <w:rsid w:val="006B49DE"/>
    <w:rsid w:val="006C4320"/>
    <w:rsid w:val="006D6E0C"/>
    <w:rsid w:val="006D7581"/>
    <w:rsid w:val="006E2494"/>
    <w:rsid w:val="006F1FE9"/>
    <w:rsid w:val="00715ADD"/>
    <w:rsid w:val="00716E29"/>
    <w:rsid w:val="007200F2"/>
    <w:rsid w:val="00720EB0"/>
    <w:rsid w:val="007234E8"/>
    <w:rsid w:val="00727548"/>
    <w:rsid w:val="00727B20"/>
    <w:rsid w:val="00727D35"/>
    <w:rsid w:val="007303D9"/>
    <w:rsid w:val="00751643"/>
    <w:rsid w:val="007549FE"/>
    <w:rsid w:val="00761100"/>
    <w:rsid w:val="00781A92"/>
    <w:rsid w:val="0078369D"/>
    <w:rsid w:val="00784E60"/>
    <w:rsid w:val="007A0F22"/>
    <w:rsid w:val="007A344C"/>
    <w:rsid w:val="007C4657"/>
    <w:rsid w:val="007D4724"/>
    <w:rsid w:val="007D6EB7"/>
    <w:rsid w:val="007E031F"/>
    <w:rsid w:val="0080418A"/>
    <w:rsid w:val="00804963"/>
    <w:rsid w:val="00826542"/>
    <w:rsid w:val="00827E8F"/>
    <w:rsid w:val="0083186F"/>
    <w:rsid w:val="00845998"/>
    <w:rsid w:val="00845B22"/>
    <w:rsid w:val="008521F8"/>
    <w:rsid w:val="00861AAD"/>
    <w:rsid w:val="008663F9"/>
    <w:rsid w:val="00867CB2"/>
    <w:rsid w:val="00871FA6"/>
    <w:rsid w:val="00877BF5"/>
    <w:rsid w:val="00883598"/>
    <w:rsid w:val="00887E59"/>
    <w:rsid w:val="00895030"/>
    <w:rsid w:val="008A160B"/>
    <w:rsid w:val="008A3345"/>
    <w:rsid w:val="008B0A40"/>
    <w:rsid w:val="008B3718"/>
    <w:rsid w:val="008C069E"/>
    <w:rsid w:val="008D1775"/>
    <w:rsid w:val="008D3C92"/>
    <w:rsid w:val="008E6EA7"/>
    <w:rsid w:val="008F0E8F"/>
    <w:rsid w:val="008F2A56"/>
    <w:rsid w:val="008F6054"/>
    <w:rsid w:val="00902B83"/>
    <w:rsid w:val="00904388"/>
    <w:rsid w:val="00921418"/>
    <w:rsid w:val="00927A0D"/>
    <w:rsid w:val="00937D02"/>
    <w:rsid w:val="00937D09"/>
    <w:rsid w:val="00943B08"/>
    <w:rsid w:val="00947E75"/>
    <w:rsid w:val="009532C4"/>
    <w:rsid w:val="00954923"/>
    <w:rsid w:val="00956140"/>
    <w:rsid w:val="00964C5E"/>
    <w:rsid w:val="00975C7D"/>
    <w:rsid w:val="00980DE8"/>
    <w:rsid w:val="00986F43"/>
    <w:rsid w:val="009912D7"/>
    <w:rsid w:val="0099530F"/>
    <w:rsid w:val="009A3252"/>
    <w:rsid w:val="009A332E"/>
    <w:rsid w:val="009A6206"/>
    <w:rsid w:val="009B671A"/>
    <w:rsid w:val="009C585D"/>
    <w:rsid w:val="009C598D"/>
    <w:rsid w:val="009C5D02"/>
    <w:rsid w:val="009D5B6F"/>
    <w:rsid w:val="009E5D22"/>
    <w:rsid w:val="009E5DB7"/>
    <w:rsid w:val="009F06EA"/>
    <w:rsid w:val="009F49CB"/>
    <w:rsid w:val="009F58B9"/>
    <w:rsid w:val="00A0438B"/>
    <w:rsid w:val="00A127D1"/>
    <w:rsid w:val="00A17E27"/>
    <w:rsid w:val="00A22230"/>
    <w:rsid w:val="00A37AD4"/>
    <w:rsid w:val="00A37EEF"/>
    <w:rsid w:val="00A41072"/>
    <w:rsid w:val="00A42A93"/>
    <w:rsid w:val="00A53168"/>
    <w:rsid w:val="00A60C07"/>
    <w:rsid w:val="00A732ED"/>
    <w:rsid w:val="00A753A5"/>
    <w:rsid w:val="00A77E31"/>
    <w:rsid w:val="00A91325"/>
    <w:rsid w:val="00A93382"/>
    <w:rsid w:val="00A9690C"/>
    <w:rsid w:val="00AA47C3"/>
    <w:rsid w:val="00AA57D6"/>
    <w:rsid w:val="00AA5E64"/>
    <w:rsid w:val="00AB7393"/>
    <w:rsid w:val="00AE02FD"/>
    <w:rsid w:val="00AF23D5"/>
    <w:rsid w:val="00AF4A04"/>
    <w:rsid w:val="00AF67A7"/>
    <w:rsid w:val="00B34CA5"/>
    <w:rsid w:val="00B44941"/>
    <w:rsid w:val="00B633B9"/>
    <w:rsid w:val="00B660BE"/>
    <w:rsid w:val="00B67709"/>
    <w:rsid w:val="00B72D3E"/>
    <w:rsid w:val="00B75969"/>
    <w:rsid w:val="00B81F40"/>
    <w:rsid w:val="00B82D30"/>
    <w:rsid w:val="00BA575E"/>
    <w:rsid w:val="00BA67B7"/>
    <w:rsid w:val="00BC20F5"/>
    <w:rsid w:val="00BC4E68"/>
    <w:rsid w:val="00BD1192"/>
    <w:rsid w:val="00BD2443"/>
    <w:rsid w:val="00BD2A31"/>
    <w:rsid w:val="00BF55E1"/>
    <w:rsid w:val="00BF68E7"/>
    <w:rsid w:val="00BF6BFA"/>
    <w:rsid w:val="00C03FFE"/>
    <w:rsid w:val="00C103F9"/>
    <w:rsid w:val="00C11D8D"/>
    <w:rsid w:val="00C2230F"/>
    <w:rsid w:val="00C2328D"/>
    <w:rsid w:val="00C24993"/>
    <w:rsid w:val="00C403F7"/>
    <w:rsid w:val="00C54C0E"/>
    <w:rsid w:val="00C55591"/>
    <w:rsid w:val="00C624D7"/>
    <w:rsid w:val="00C66A88"/>
    <w:rsid w:val="00C71D0E"/>
    <w:rsid w:val="00C74F44"/>
    <w:rsid w:val="00C76E58"/>
    <w:rsid w:val="00C77A77"/>
    <w:rsid w:val="00C828CE"/>
    <w:rsid w:val="00C944A0"/>
    <w:rsid w:val="00C956FB"/>
    <w:rsid w:val="00CA157E"/>
    <w:rsid w:val="00CA187B"/>
    <w:rsid w:val="00CA2497"/>
    <w:rsid w:val="00CA35D0"/>
    <w:rsid w:val="00CD0C07"/>
    <w:rsid w:val="00CD6A41"/>
    <w:rsid w:val="00CE0137"/>
    <w:rsid w:val="00CE2EDF"/>
    <w:rsid w:val="00CE3294"/>
    <w:rsid w:val="00CE7869"/>
    <w:rsid w:val="00D06AB7"/>
    <w:rsid w:val="00D11FC3"/>
    <w:rsid w:val="00D151DD"/>
    <w:rsid w:val="00D15EC5"/>
    <w:rsid w:val="00D17991"/>
    <w:rsid w:val="00D306BC"/>
    <w:rsid w:val="00D36988"/>
    <w:rsid w:val="00D40288"/>
    <w:rsid w:val="00D44A29"/>
    <w:rsid w:val="00D50114"/>
    <w:rsid w:val="00D577E9"/>
    <w:rsid w:val="00D60FCA"/>
    <w:rsid w:val="00D63125"/>
    <w:rsid w:val="00D6364A"/>
    <w:rsid w:val="00D649AD"/>
    <w:rsid w:val="00D709B3"/>
    <w:rsid w:val="00D77AC2"/>
    <w:rsid w:val="00DA3DB1"/>
    <w:rsid w:val="00DC2F51"/>
    <w:rsid w:val="00DC3FCD"/>
    <w:rsid w:val="00DC59C8"/>
    <w:rsid w:val="00DC5E4D"/>
    <w:rsid w:val="00DE3917"/>
    <w:rsid w:val="00DE6B0F"/>
    <w:rsid w:val="00E0297F"/>
    <w:rsid w:val="00E1190F"/>
    <w:rsid w:val="00E131EE"/>
    <w:rsid w:val="00E15D33"/>
    <w:rsid w:val="00E32CF6"/>
    <w:rsid w:val="00E331C3"/>
    <w:rsid w:val="00E42209"/>
    <w:rsid w:val="00E47704"/>
    <w:rsid w:val="00E519D8"/>
    <w:rsid w:val="00E51E41"/>
    <w:rsid w:val="00E60F5E"/>
    <w:rsid w:val="00E62929"/>
    <w:rsid w:val="00E63460"/>
    <w:rsid w:val="00E70115"/>
    <w:rsid w:val="00E74485"/>
    <w:rsid w:val="00E82938"/>
    <w:rsid w:val="00E95E68"/>
    <w:rsid w:val="00EB07BC"/>
    <w:rsid w:val="00EB350F"/>
    <w:rsid w:val="00EB65A7"/>
    <w:rsid w:val="00EE12BD"/>
    <w:rsid w:val="00EF00DB"/>
    <w:rsid w:val="00EF096F"/>
    <w:rsid w:val="00EF1826"/>
    <w:rsid w:val="00EF37E2"/>
    <w:rsid w:val="00EF769B"/>
    <w:rsid w:val="00F068C8"/>
    <w:rsid w:val="00F148C0"/>
    <w:rsid w:val="00F15ACC"/>
    <w:rsid w:val="00F176AF"/>
    <w:rsid w:val="00F269D1"/>
    <w:rsid w:val="00F4048A"/>
    <w:rsid w:val="00F43295"/>
    <w:rsid w:val="00F43761"/>
    <w:rsid w:val="00F445F7"/>
    <w:rsid w:val="00F447C6"/>
    <w:rsid w:val="00F459D2"/>
    <w:rsid w:val="00F710A8"/>
    <w:rsid w:val="00F85639"/>
    <w:rsid w:val="00FC69E9"/>
    <w:rsid w:val="00FC7714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DA2A"/>
  <w15:chartTrackingRefBased/>
  <w15:docId w15:val="{429FBA58-640A-4973-A640-085A6CAA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rsid w:val="008C0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C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C0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C0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C0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C0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uiPriority w:val="9"/>
    <w:semiHidden/>
    <w:unhideWhenUsed/>
    <w:qFormat/>
    <w:rsid w:val="008C0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uiPriority w:val="9"/>
    <w:semiHidden/>
    <w:unhideWhenUsed/>
    <w:qFormat/>
    <w:rsid w:val="008C0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uiPriority w:val="9"/>
    <w:semiHidden/>
    <w:unhideWhenUsed/>
    <w:qFormat/>
    <w:rsid w:val="008C0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06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06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069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C069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069E"/>
    <w:rPr>
      <w:color w:val="605E5C"/>
      <w:shd w:val="clear" w:color="auto" w:fill="E1DFDD"/>
    </w:rPr>
  </w:style>
  <w:style w:type="table" w:styleId="Grigliatabella">
    <w:name w:val="Table Grid"/>
    <w:basedOn w:val="TableNormal"/>
    <w:uiPriority w:val="39"/>
    <w:rsid w:val="008E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uiPriority w:val="9"/>
    <w:rsid w:val="000F0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semiHidden/>
    <w:rsid w:val="000F0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uiPriority w:val="9"/>
    <w:semiHidden/>
    <w:rsid w:val="000F0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uiPriority w:val="9"/>
    <w:semiHidden/>
    <w:rsid w:val="000F00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uiPriority w:val="9"/>
    <w:semiHidden/>
    <w:rsid w:val="000F00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uiPriority w:val="9"/>
    <w:semiHidden/>
    <w:rsid w:val="000F00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uiPriority w:val="9"/>
    <w:semiHidden/>
    <w:rsid w:val="000F00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uiPriority w:val="9"/>
    <w:semiHidden/>
    <w:rsid w:val="000F00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uiPriority w:val="9"/>
    <w:semiHidden/>
    <w:rsid w:val="000F000F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uiPriority w:val="10"/>
    <w:rsid w:val="000F0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uiPriority w:val="11"/>
    <w:rsid w:val="000F0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uiPriority w:val="29"/>
    <w:rsid w:val="000F000F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uiPriority w:val="30"/>
    <w:rsid w:val="000F000F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8" ma:contentTypeDescription="Creare un nuovo documento." ma:contentTypeScope="" ma:versionID="21a39830d0f4a95a2e58fb534fb9a6e6">
  <xsd:schema xmlns:xsd="http://www.w3.org/2001/XMLSchema" xmlns:xs="http://www.w3.org/2001/XMLSchema" xmlns:p="http://schemas.microsoft.com/office/2006/metadata/properties" xmlns:ns2="594d17f2-c045-4de3-a64c-3f8dee151e3a" xmlns:ns3="1a588b23-2901-4026-8e0b-28c8653057a3" targetNamespace="http://schemas.microsoft.com/office/2006/metadata/properties" ma:root="true" ma:fieldsID="09e583d4dfc3967c2c02a2f747c2310b" ns2:_="" ns3:_="">
    <xsd:import namespace="594d17f2-c045-4de3-a64c-3f8dee151e3a"/>
    <xsd:import namespace="1a588b23-2901-4026-8e0b-28c86530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d90f89e-b08d-4454-872f-942fc198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f2a051-8d01-478e-ac8b-b02bcf5ff335}" ma:internalName="TaxCatchAll" ma:showField="CatchAllData" ma:web="1a588b23-2901-4026-8e0b-28c86530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d17f2-c045-4de3-a64c-3f8dee151e3a">
      <Terms xmlns="http://schemas.microsoft.com/office/infopath/2007/PartnerControls"/>
    </lcf76f155ced4ddcb4097134ff3c332f>
    <TaxCatchAll xmlns="1a588b23-2901-4026-8e0b-28c8653057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5059E-F147-4E2D-92ED-C363E60F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d17f2-c045-4de3-a64c-3f8dee151e3a"/>
    <ds:schemaRef ds:uri="1a588b23-2901-4026-8e0b-28c86530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123AF-7440-4DCA-9FDE-18A4DA1DBC59}">
  <ds:schemaRefs>
    <ds:schemaRef ds:uri="http://schemas.microsoft.com/office/2006/metadata/properties"/>
    <ds:schemaRef ds:uri="http://schemas.microsoft.com/office/infopath/2007/PartnerControls"/>
    <ds:schemaRef ds:uri="594d17f2-c045-4de3-a64c-3f8dee151e3a"/>
    <ds:schemaRef ds:uri="1a588b23-2901-4026-8e0b-28c8653057a3"/>
  </ds:schemaRefs>
</ds:datastoreItem>
</file>

<file path=customXml/itemProps3.xml><?xml version="1.0" encoding="utf-8"?>
<ds:datastoreItem xmlns:ds="http://schemas.openxmlformats.org/officeDocument/2006/customXml" ds:itemID="{BA5D6EC0-A553-471B-98E1-188BF3D26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Venturelli Federica</dc:creator>
  <cp:keywords/>
  <dc:description/>
  <cp:lastModifiedBy>Rosanna Verzani AECA</cp:lastModifiedBy>
  <cp:revision>92</cp:revision>
  <cp:lastPrinted>2025-02-20T09:20:00Z</cp:lastPrinted>
  <dcterms:created xsi:type="dcterms:W3CDTF">2025-08-28T10:08:00Z</dcterms:created>
  <dcterms:modified xsi:type="dcterms:W3CDTF">2025-09-11T14:04:00Z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0x01010088FDFB6423351140A89D36651E690B37</vt:lpwstr>
  </property>
  <property fmtid="{D5CDD505-2E9C-101B-9397-08002B2CF9AE}" pid="3" name="MediaServiceImageTags">
    <vt:lpwstr/>
  </property>
</Properties>
</file>